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C29" w:rsidRDefault="00630C29" w:rsidP="00630C29">
      <w:pPr>
        <w:pStyle w:val="Default"/>
        <w:rPr>
          <w:sz w:val="72"/>
          <w:szCs w:val="72"/>
        </w:rPr>
      </w:pPr>
      <w:r>
        <w:rPr>
          <w:i/>
          <w:iCs/>
          <w:sz w:val="72"/>
          <w:szCs w:val="72"/>
        </w:rPr>
        <w:t xml:space="preserve">Ministero dell’Istruzione dell’’Università e della Ricerca </w:t>
      </w:r>
    </w:p>
    <w:p w:rsidR="00630C29" w:rsidRPr="002823C1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2823C1">
        <w:rPr>
          <w:rFonts w:ascii="Times New Roman" w:hAnsi="Times New Roman"/>
          <w:b/>
          <w:bCs/>
          <w:sz w:val="28"/>
          <w:szCs w:val="28"/>
          <w:u w:val="single"/>
        </w:rPr>
        <w:t>ESAME DI STATO DI ISTRUZIONE SECONDARIA SUPERIORE</w:t>
      </w: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E4DDC" w:rsidRPr="009E4DDC" w:rsidRDefault="00630C29" w:rsidP="009E4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BFE">
        <w:rPr>
          <w:rFonts w:ascii="Times New Roman" w:hAnsi="Times New Roman"/>
          <w:b/>
          <w:bCs/>
          <w:sz w:val="24"/>
          <w:szCs w:val="24"/>
        </w:rPr>
        <w:t xml:space="preserve">Indirizzo: </w:t>
      </w:r>
      <w:r w:rsidR="00EF4364">
        <w:rPr>
          <w:rFonts w:ascii="Times New Roman" w:hAnsi="Times New Roman"/>
          <w:bCs/>
          <w:sz w:val="24"/>
          <w:szCs w:val="24"/>
        </w:rPr>
        <w:t>IP0</w:t>
      </w:r>
      <w:r w:rsidR="009E4DDC">
        <w:rPr>
          <w:rFonts w:ascii="Times New Roman" w:hAnsi="Times New Roman"/>
          <w:bCs/>
          <w:sz w:val="24"/>
          <w:szCs w:val="24"/>
        </w:rPr>
        <w:t>7</w:t>
      </w:r>
      <w:r w:rsidRPr="006549E3">
        <w:rPr>
          <w:rFonts w:ascii="Times New Roman" w:hAnsi="Times New Roman"/>
          <w:bCs/>
          <w:sz w:val="24"/>
          <w:szCs w:val="24"/>
        </w:rPr>
        <w:t xml:space="preserve"> - </w:t>
      </w:r>
      <w:r w:rsidR="009E4DDC" w:rsidRPr="009E4DDC">
        <w:rPr>
          <w:rFonts w:ascii="Times New Roman" w:hAnsi="Times New Roman"/>
          <w:sz w:val="24"/>
          <w:szCs w:val="24"/>
        </w:rPr>
        <w:t xml:space="preserve">SERVIZI PER L’ENOGASTRONOMIA E L’OSPITALITÀ ALBERGHIERA </w:t>
      </w:r>
    </w:p>
    <w:p w:rsidR="009E4DDC" w:rsidRPr="009E4DDC" w:rsidRDefault="009E4DDC" w:rsidP="009E4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E4DDC">
        <w:rPr>
          <w:rFonts w:ascii="Times New Roman" w:hAnsi="Times New Roman"/>
          <w:sz w:val="24"/>
          <w:szCs w:val="24"/>
        </w:rPr>
        <w:t>ARTICOLAZIONE "ACCOGLIENZA TURISTICA"</w:t>
      </w:r>
    </w:p>
    <w:p w:rsidR="00071926" w:rsidRPr="00071926" w:rsidRDefault="00071926" w:rsidP="009E4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0C29" w:rsidRPr="00A25BFE" w:rsidRDefault="00630C29" w:rsidP="009E4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BFE">
        <w:rPr>
          <w:rFonts w:ascii="Times New Roman" w:hAnsi="Times New Roman"/>
          <w:b/>
          <w:bCs/>
          <w:sz w:val="24"/>
          <w:szCs w:val="24"/>
        </w:rPr>
        <w:t xml:space="preserve">Tema di: </w:t>
      </w:r>
      <w:r w:rsidR="009E4DDC" w:rsidRPr="009E4DDC">
        <w:rPr>
          <w:rFonts w:ascii="Times New Roman" w:hAnsi="Times New Roman"/>
          <w:sz w:val="24"/>
          <w:szCs w:val="24"/>
        </w:rPr>
        <w:t>LABORATORIO DI SERVIZI DI ACCOGLIENZA TURISTICA</w:t>
      </w:r>
    </w:p>
    <w:p w:rsidR="00630C29" w:rsidRDefault="00630C29" w:rsidP="00630C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C29" w:rsidRDefault="00630C29" w:rsidP="00630C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ESEMPIO </w:t>
      </w:r>
      <w:r w:rsidRPr="002823C1">
        <w:rPr>
          <w:rFonts w:ascii="Times New Roman" w:hAnsi="Times New Roman"/>
          <w:b/>
          <w:sz w:val="24"/>
          <w:szCs w:val="24"/>
        </w:rPr>
        <w:t>PROVA</w:t>
      </w:r>
    </w:p>
    <w:p w:rsidR="00630C29" w:rsidRPr="002823C1" w:rsidRDefault="00630C29" w:rsidP="00630C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4364" w:rsidRPr="00EF4364" w:rsidRDefault="00EF4364" w:rsidP="00EF4364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F4364">
        <w:rPr>
          <w:rFonts w:ascii="Times New Roman" w:hAnsi="Times New Roman"/>
          <w:b/>
          <w:bCs/>
          <w:i/>
          <w:iCs/>
          <w:sz w:val="24"/>
          <w:szCs w:val="24"/>
        </w:rPr>
        <w:t>PROVA TIPOLOGIA B – CASO AZIENDALE</w:t>
      </w:r>
    </w:p>
    <w:p w:rsidR="00EF4364" w:rsidRDefault="00EF4364" w:rsidP="00EF43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</w:pPr>
    </w:p>
    <w:p w:rsidR="009E4DDC" w:rsidRPr="009E4DDC" w:rsidRDefault="009E4DDC" w:rsidP="009E4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  <w:t>Pacchetto soggiorno proposto da h</w:t>
      </w:r>
      <w:r w:rsidRPr="009E4DDC"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  <w:t>otel</w:t>
      </w:r>
    </w:p>
    <w:p w:rsidR="00071926" w:rsidRPr="00B9214E" w:rsidRDefault="00071926" w:rsidP="00EF436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</w:pPr>
    </w:p>
    <w:p w:rsidR="00071926" w:rsidRPr="00071926" w:rsidRDefault="00071926" w:rsidP="0007192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71926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>Il candidato svolga la prima parte della prova e risponda a due tra i quesiti proposti nella seconda parte</w:t>
      </w:r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>.</w:t>
      </w:r>
    </w:p>
    <w:p w:rsidR="00071926" w:rsidRPr="00B9214E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32"/>
          <w:szCs w:val="24"/>
        </w:rPr>
      </w:pPr>
    </w:p>
    <w:p w:rsidR="00071926" w:rsidRPr="00B9214E" w:rsidRDefault="00B9214E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  <w:r w:rsidRPr="00B9214E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>PRIMA PARTE</w:t>
      </w:r>
    </w:p>
    <w:p w:rsidR="00071926" w:rsidRPr="00071926" w:rsidRDefault="00071926" w:rsidP="00F65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9E4DDC" w:rsidRPr="009E4DDC" w:rsidRDefault="009E4DDC" w:rsidP="00C06A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Il candidato ipotizzi di essere impiegato presso una struttura ricettiva del territorio di appartenenza e di ricevere l’incarico di proporre soggiorni per il fine settimana durante tutto l’anno. </w:t>
      </w:r>
    </w:p>
    <w:p w:rsidR="009E4DDC" w:rsidRPr="009E4DDC" w:rsidRDefault="009E4DDC" w:rsidP="00C06A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I soggiorni, della durata di tre giorni – due notti con trattamento di mezza pensione, possono essere rivolti:</w:t>
      </w:r>
    </w:p>
    <w:p w:rsidR="009E4DDC" w:rsidRPr="009E4DDC" w:rsidRDefault="009E4DDC" w:rsidP="00C06AE1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a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coppie con propensione di spesa medio – alta;</w:t>
      </w:r>
    </w:p>
    <w:p w:rsidR="009E4DDC" w:rsidRPr="009E4DDC" w:rsidRDefault="009E4DDC" w:rsidP="00C06AE1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a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persone che amano fare passeggiate naturalistiche e scoprire posti nuovi in modo dinamico;</w:t>
      </w:r>
    </w:p>
    <w:p w:rsidR="009E4DDC" w:rsidRPr="009E4DDC" w:rsidRDefault="009E4DDC" w:rsidP="00C06AE1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a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gruppi di almeno 10/15 persone.</w:t>
      </w:r>
    </w:p>
    <w:p w:rsidR="009E4DDC" w:rsidRPr="00C06AE1" w:rsidRDefault="009E4DDC" w:rsidP="00C06A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12"/>
          <w:szCs w:val="24"/>
        </w:rPr>
      </w:pPr>
    </w:p>
    <w:p w:rsidR="009E4DDC" w:rsidRPr="009E4DDC" w:rsidRDefault="009E4DDC" w:rsidP="00C06A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I soggiorni possono prevedere:</w:t>
      </w:r>
    </w:p>
    <w:p w:rsidR="009E4DDC" w:rsidRPr="009E4DDC" w:rsidRDefault="009E4DDC" w:rsidP="00C06AE1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visite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guidate al patrimonio storico, artistico e naturalistico della località;</w:t>
      </w:r>
    </w:p>
    <w:p w:rsidR="009E4DDC" w:rsidRPr="009E4DDC" w:rsidRDefault="009E4DDC" w:rsidP="00C06AE1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visite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alla scoperta dei prodotti tipici del territorio con la possibilità di degustazione e acquisto;</w:t>
      </w:r>
    </w:p>
    <w:p w:rsidR="009E4DDC" w:rsidRPr="009E4DDC" w:rsidRDefault="009E4DDC" w:rsidP="00C06AE1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utilizzo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dei servizi dell’hotel, quali centri benessere o altri confort;</w:t>
      </w:r>
    </w:p>
    <w:p w:rsidR="009E4DDC" w:rsidRPr="009E4DDC" w:rsidRDefault="009E4DDC" w:rsidP="00C06AE1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partecipazione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a serate tematiche d’intrattenimento organizzate dall’hotel o dalla località.</w:t>
      </w:r>
    </w:p>
    <w:p w:rsidR="009E4DDC" w:rsidRPr="00C06AE1" w:rsidRDefault="009E4DDC" w:rsidP="00C06A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12"/>
          <w:szCs w:val="24"/>
        </w:rPr>
      </w:pPr>
    </w:p>
    <w:p w:rsidR="009E4DDC" w:rsidRPr="009E4DDC" w:rsidRDefault="009E4DDC" w:rsidP="00C06A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Ti viene chiesto di confezionare un pacchetto turistico per organizzare un fine settimana, in un periodo dell’anno a tua scelta, tenendo conto della tipologia del target scelto, secondo le seguenti voci:</w:t>
      </w:r>
    </w:p>
    <w:p w:rsidR="009E4DDC" w:rsidRPr="009E4DDC" w:rsidRDefault="009E4DDC" w:rsidP="00C06AE1">
      <w:pPr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presenta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almeno due siti di interesse artistico – culturale del territorio;</w:t>
      </w:r>
    </w:p>
    <w:p w:rsidR="009E4DDC" w:rsidRPr="009E4DDC" w:rsidRDefault="009E4DDC" w:rsidP="00C06AE1">
      <w:pPr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proponi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una visita a un’azienda di prodotti enogastronomici “tipici”;</w:t>
      </w:r>
    </w:p>
    <w:p w:rsidR="009E4DDC" w:rsidRPr="009E4DDC" w:rsidRDefault="009E4DDC" w:rsidP="00C06AE1">
      <w:pPr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spiega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la gli effetti benefici della struttura di wellness dell’albergo;</w:t>
      </w:r>
    </w:p>
    <w:p w:rsidR="009E4DDC" w:rsidRPr="009E4DDC" w:rsidRDefault="009E4DDC" w:rsidP="00C06AE1">
      <w:pPr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proponi</w:t>
      </w:r>
      <w:proofErr w:type="gramEnd"/>
      <w:r w:rsidRPr="009E4DDC">
        <w:rPr>
          <w:rFonts w:ascii="Times New Roman" w:eastAsiaTheme="minorHAnsi" w:hAnsi="Times New Roman"/>
          <w:color w:val="000000"/>
          <w:sz w:val="24"/>
          <w:szCs w:val="24"/>
        </w:rPr>
        <w:t xml:space="preserve"> una serata di intrattenimento.</w:t>
      </w:r>
    </w:p>
    <w:p w:rsidR="009E4DDC" w:rsidRPr="00C06AE1" w:rsidRDefault="009E4DDC" w:rsidP="00C06A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10"/>
          <w:szCs w:val="24"/>
        </w:rPr>
      </w:pPr>
    </w:p>
    <w:p w:rsidR="00C06AE1" w:rsidRDefault="009E4DDC" w:rsidP="00C06A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Calcola in modo schematico il costo del pacchetto ed evidenzia le modalità di diffusione via web della proposta.</w:t>
      </w:r>
    </w:p>
    <w:p w:rsidR="009E4DDC" w:rsidRPr="009E4DDC" w:rsidRDefault="009E4DDC" w:rsidP="00C06A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lastRenderedPageBreak/>
        <w:t>SECONDA PARTE</w:t>
      </w:r>
    </w:p>
    <w:p w:rsidR="009E4DDC" w:rsidRPr="009E4DDC" w:rsidRDefault="009E4DDC" w:rsidP="009E4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9E4DDC" w:rsidRPr="009E4DDC" w:rsidRDefault="009E4DDC" w:rsidP="009E4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>Il candidato svolga due quesiti scelti tra i seguenti, utilizzando non più di quindici righe:</w:t>
      </w:r>
      <w:r w:rsidRPr="009E4DDC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 </w:t>
      </w:r>
    </w:p>
    <w:p w:rsidR="009E4DDC" w:rsidRPr="009E4DDC" w:rsidRDefault="009E4DDC" w:rsidP="009E4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9E4DDC" w:rsidRPr="009E4DDC" w:rsidRDefault="009E4DDC" w:rsidP="00C06AE1">
      <w:pPr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Riferisci i principali obblighi di legge per le strutture ricettive previste nell’attività di check-in di gruppi.</w:t>
      </w:r>
    </w:p>
    <w:p w:rsidR="009E4DDC" w:rsidRPr="009E4DDC" w:rsidRDefault="009E4DDC" w:rsidP="00C06AE1">
      <w:pPr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Illustra quali possono essere le modalità di promozione on line di un prodotto turistico.</w:t>
      </w:r>
    </w:p>
    <w:p w:rsidR="009E4DDC" w:rsidRPr="009E4DDC" w:rsidRDefault="009E4DDC" w:rsidP="00C06AE1">
      <w:pPr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Enuncia e spiega quali sono gli enti pubblici a valenza nazionale e/o regionale che si occupano della valorizzazione e promozione del territorio, precisando i principali compiti di loro competenza.</w:t>
      </w:r>
    </w:p>
    <w:p w:rsidR="009E4DDC" w:rsidRPr="009E4DDC" w:rsidRDefault="009E4DDC" w:rsidP="00C06AE1">
      <w:pPr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E4DDC">
        <w:rPr>
          <w:rFonts w:ascii="Times New Roman" w:eastAsiaTheme="minorHAnsi" w:hAnsi="Times New Roman"/>
          <w:color w:val="000000"/>
          <w:sz w:val="24"/>
          <w:szCs w:val="24"/>
        </w:rPr>
        <w:t>Con riferimento al contratto di vendita dei servizi turistici, precisa quali soggetti coinvolge, cosa prevede e quali informazioni debba contenere.</w:t>
      </w:r>
    </w:p>
    <w:p w:rsidR="00071926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3B298D" w:rsidRDefault="003B298D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3B298D" w:rsidRDefault="003B298D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3B298D" w:rsidRDefault="003B298D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50417" w:rsidRDefault="00850417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50417" w:rsidRDefault="00850417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50417" w:rsidRDefault="00850417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50417" w:rsidRDefault="00850417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50417" w:rsidRDefault="00850417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50417" w:rsidRDefault="00850417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50417" w:rsidRDefault="00850417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50417" w:rsidRDefault="00850417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22AF8" w:rsidRDefault="00E22AF8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22AF8" w:rsidRDefault="00E22AF8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50417" w:rsidRDefault="00850417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7C373A" w:rsidRDefault="007C373A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F4364" w:rsidRDefault="00EF4364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  <w:bookmarkStart w:id="0" w:name="_GoBack"/>
      <w:bookmarkEnd w:id="0"/>
    </w:p>
    <w:p w:rsidR="00630C29" w:rsidRPr="00C209F8" w:rsidRDefault="00630C29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3"/>
          <w:szCs w:val="23"/>
        </w:rPr>
      </w:pPr>
      <w:r w:rsidRPr="00C209F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209F8">
        <w:rPr>
          <w:rFonts w:ascii="Times New Roman" w:eastAsiaTheme="minorHAnsi" w:hAnsi="Times New Roman"/>
          <w:color w:val="000000"/>
          <w:sz w:val="23"/>
          <w:szCs w:val="23"/>
        </w:rPr>
        <w:t xml:space="preserve">__________________ </w:t>
      </w:r>
    </w:p>
    <w:p w:rsidR="00B9214E" w:rsidRP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 xml:space="preserve">Durata massima della prova: 6 ore. </w:t>
      </w:r>
    </w:p>
    <w:p w:rsidR="00B9214E" w:rsidRP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di calcolatrici tascabili non programmabili. </w:t>
      </w:r>
    </w:p>
    <w:p w:rsidR="00B9214E" w:rsidRP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del dizionario di lingua italiana. </w:t>
      </w:r>
    </w:p>
    <w:p w:rsidR="00B9214E" w:rsidRP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del dizionario bilingue (italiano-lingua del paese di provenienza) per i candidati di madrelingua non italiana. </w:t>
      </w:r>
    </w:p>
    <w:p w:rsidR="00F774CA" w:rsidRPr="00F774CA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>Non è consentito lasciare l’Istituto prima che siano trascorse 3 ore dalla dettatura del tema.</w:t>
      </w:r>
    </w:p>
    <w:sectPr w:rsidR="00F774CA" w:rsidRPr="00F774CA" w:rsidSect="00557B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ce Script MT">
    <w:altName w:val="Palace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A050E"/>
    <w:multiLevelType w:val="hybridMultilevel"/>
    <w:tmpl w:val="B664CF26"/>
    <w:lvl w:ilvl="0" w:tplc="7A2C750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736F"/>
    <w:multiLevelType w:val="hybridMultilevel"/>
    <w:tmpl w:val="2B04AC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203A9"/>
    <w:multiLevelType w:val="multilevel"/>
    <w:tmpl w:val="3AEA9B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A51DC"/>
    <w:multiLevelType w:val="hybridMultilevel"/>
    <w:tmpl w:val="3508E7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C5C51"/>
    <w:multiLevelType w:val="hybridMultilevel"/>
    <w:tmpl w:val="2CC4BC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D62AA"/>
    <w:multiLevelType w:val="multilevel"/>
    <w:tmpl w:val="BA3AE07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55986F37"/>
    <w:multiLevelType w:val="hybridMultilevel"/>
    <w:tmpl w:val="D99A7F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C1D8C"/>
    <w:multiLevelType w:val="hybridMultilevel"/>
    <w:tmpl w:val="6DBA0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242985"/>
    <w:multiLevelType w:val="hybridMultilevel"/>
    <w:tmpl w:val="1248D4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C740B"/>
    <w:multiLevelType w:val="hybridMultilevel"/>
    <w:tmpl w:val="47840F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29"/>
    <w:rsid w:val="00071926"/>
    <w:rsid w:val="00367978"/>
    <w:rsid w:val="003B298D"/>
    <w:rsid w:val="003F2E45"/>
    <w:rsid w:val="0041677E"/>
    <w:rsid w:val="004C00B3"/>
    <w:rsid w:val="00630C29"/>
    <w:rsid w:val="007C373A"/>
    <w:rsid w:val="00850417"/>
    <w:rsid w:val="0088260A"/>
    <w:rsid w:val="009E4DDC"/>
    <w:rsid w:val="00B9214E"/>
    <w:rsid w:val="00C06AE1"/>
    <w:rsid w:val="00DA6566"/>
    <w:rsid w:val="00E22AF8"/>
    <w:rsid w:val="00EF4364"/>
    <w:rsid w:val="00F100CA"/>
    <w:rsid w:val="00F6578F"/>
    <w:rsid w:val="00F7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90C38-4EF6-4071-9A56-11FC40F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0C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30C29"/>
    <w:pPr>
      <w:ind w:left="720"/>
      <w:contextualSpacing/>
    </w:pPr>
  </w:style>
  <w:style w:type="paragraph" w:customStyle="1" w:styleId="Default">
    <w:name w:val="Default"/>
    <w:rsid w:val="00630C29"/>
    <w:pPr>
      <w:autoSpaceDE w:val="0"/>
      <w:autoSpaceDN w:val="0"/>
      <w:adjustRightInd w:val="0"/>
      <w:spacing w:after="0" w:line="240" w:lineRule="auto"/>
    </w:pPr>
    <w:rPr>
      <w:rFonts w:ascii="Palace Script MT" w:hAnsi="Palace Script MT" w:cs="Palace Script MT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719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B9DC3-8CAC-4EFF-BFE4-8F7E2E16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</cp:revision>
  <cp:lastPrinted>2017-01-12T11:59:00Z</cp:lastPrinted>
  <dcterms:created xsi:type="dcterms:W3CDTF">2016-09-29T08:59:00Z</dcterms:created>
  <dcterms:modified xsi:type="dcterms:W3CDTF">2017-01-12T12:16:00Z</dcterms:modified>
</cp:coreProperties>
</file>